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4C" w:rsidRPr="00C87A36" w:rsidRDefault="00B12B42" w:rsidP="00417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1724C">
        <w:rPr>
          <w:rFonts w:ascii="Times New Roman" w:hAnsi="Times New Roman" w:cs="Times New Roman"/>
          <w:b/>
          <w:sz w:val="24"/>
          <w:szCs w:val="24"/>
        </w:rPr>
        <w:t xml:space="preserve">PERTEMUAN  </w:t>
      </w:r>
      <w:r w:rsidR="0041724C" w:rsidRPr="00C87A36">
        <w:rPr>
          <w:rFonts w:ascii="Times New Roman" w:hAnsi="Times New Roman" w:cs="Times New Roman"/>
          <w:b/>
          <w:sz w:val="24"/>
          <w:szCs w:val="24"/>
        </w:rPr>
        <w:t>I</w:t>
      </w:r>
    </w:p>
    <w:p w:rsidR="0041724C" w:rsidRPr="00C87A36" w:rsidRDefault="0041724C" w:rsidP="0041724C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A3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LANDASAN DAN TUJUAN PENDIDIKAN PANCASILA</w:t>
      </w:r>
    </w:p>
    <w:p w:rsidR="0041724C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87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41724C" w:rsidRPr="00044DE1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044DE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D4120D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Kuliah</w:t>
      </w:r>
      <w:proofErr w:type="spellEnd"/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>).</w:t>
      </w:r>
      <w:r w:rsidRPr="00C87A36">
        <w:rPr>
          <w:rFonts w:ascii="Times New Roman" w:hAnsi="Times New Roman" w:cs="Times New Roman"/>
          <w:sz w:val="24"/>
          <w:szCs w:val="24"/>
        </w:rPr>
        <w:tab/>
        <w:t xml:space="preserve"> UMUM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RI di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PPKI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18-8-1945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UUD 1945.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undangkan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</w:t>
      </w:r>
      <w:r w:rsidR="001372C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II no.7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Bersam</w:t>
      </w:r>
      <w:r w:rsidRPr="00C87A3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UUD 1945.</w:t>
      </w:r>
      <w:proofErr w:type="gramEnd"/>
    </w:p>
    <w:p w:rsidR="0041724C" w:rsidRPr="00C87A36" w:rsidRDefault="0041724C" w:rsidP="001372C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</w:t>
      </w:r>
      <w:r w:rsidR="001372C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eksitensi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bermacam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Interperetasi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</w:t>
      </w:r>
      <w:r w:rsidR="001372C9">
        <w:rPr>
          <w:rFonts w:ascii="Times New Roman" w:hAnsi="Times New Roman" w:cs="Times New Roman"/>
          <w:sz w:val="24"/>
          <w:szCs w:val="24"/>
        </w:rPr>
        <w:t>embalikan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RI, di</w:t>
      </w:r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relisasikan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Tap.</w:t>
      </w:r>
      <w:proofErr w:type="gramEnd"/>
      <w:r w:rsidR="001372C9">
        <w:rPr>
          <w:rFonts w:ascii="Times New Roman" w:hAnsi="Times New Roman" w:cs="Times New Roman"/>
          <w:sz w:val="24"/>
          <w:szCs w:val="24"/>
        </w:rPr>
        <w:t xml:space="preserve"> MPR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No’.XVIII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/MPR/1998, di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cabut</w:t>
      </w:r>
      <w:r w:rsidR="001372C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P-4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372C9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WNI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setingkat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isme-isme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Liberalisme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sosialisme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komunisme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mema</w:t>
      </w:r>
      <w:r w:rsidRPr="00C87A36">
        <w:rPr>
          <w:rFonts w:ascii="Times New Roman" w:hAnsi="Times New Roman" w:cs="Times New Roman"/>
          <w:sz w:val="24"/>
          <w:szCs w:val="24"/>
        </w:rPr>
        <w:t>haminya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mengindahkan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Kaidah-Kaidah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</w:t>
      </w:r>
      <w:r w:rsidR="001372C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</w:t>
      </w:r>
      <w:r w:rsidR="001372C9">
        <w:rPr>
          <w:rFonts w:ascii="Times New Roman" w:hAnsi="Times New Roman" w:cs="Times New Roman"/>
          <w:sz w:val="24"/>
          <w:szCs w:val="24"/>
        </w:rPr>
        <w:t>zazi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</w:t>
      </w:r>
      <w:r w:rsidR="001372C9">
        <w:rPr>
          <w:rFonts w:ascii="Times New Roman" w:hAnsi="Times New Roman" w:cs="Times New Roman"/>
          <w:sz w:val="24"/>
          <w:szCs w:val="24"/>
        </w:rPr>
        <w:t>anusia</w:t>
      </w:r>
      <w:proofErr w:type="spellEnd"/>
      <w:proofErr w:type="gramStart"/>
      <w:r w:rsidR="001372C9">
        <w:rPr>
          <w:rFonts w:ascii="Times New Roman" w:hAnsi="Times New Roman" w:cs="Times New Roman"/>
          <w:sz w:val="24"/>
          <w:szCs w:val="24"/>
        </w:rPr>
        <w:t>.</w:t>
      </w:r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b).</w:t>
      </w:r>
      <w:r w:rsidRPr="00C87A3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1372C9" w:rsidRDefault="001372C9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D4120D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historis</w:t>
      </w:r>
      <w:proofErr w:type="spellEnd"/>
    </w:p>
    <w:p w:rsidR="0041724C" w:rsidRPr="00C87A36" w:rsidRDefault="00F408B7" w:rsidP="00D412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BI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</w:t>
      </w:r>
      <w:r w:rsidR="00F6745F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F6745F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l,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seriwijaya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datangnya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l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ain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menjajah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ndonesia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1372C9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1372C9">
        <w:rPr>
          <w:rFonts w:ascii="Times New Roman" w:hAnsi="Times New Roman" w:cs="Times New Roman"/>
          <w:sz w:val="24"/>
          <w:szCs w:val="24"/>
        </w:rPr>
        <w:t>ndonesia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1372C9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dimilik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ndonesia </w:t>
      </w:r>
      <w:r w:rsidR="0041724C" w:rsidRPr="00C87A36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 xml:space="preserve">ndonesia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kausa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materialis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r w:rsidR="0041724C" w:rsidRPr="00C87A36">
        <w:rPr>
          <w:rFonts w:ascii="Times New Roman" w:hAnsi="Times New Roman" w:cs="Times New Roman"/>
          <w:sz w:val="24"/>
          <w:szCs w:val="24"/>
        </w:rPr>
        <w:t>storis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ntelektual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mengembangkannya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kultural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falsafat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>,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terombang-ambing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lastRenderedPageBreak/>
        <w:t>ciri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khasnya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ndonesia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mendasarkan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kultural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 xml:space="preserve">ndonesia,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>,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yuridis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Berdas</w:t>
      </w:r>
      <w:r w:rsidR="00D4120D">
        <w:rPr>
          <w:rFonts w:ascii="Times New Roman" w:hAnsi="Times New Roman" w:cs="Times New Roman"/>
          <w:sz w:val="24"/>
          <w:szCs w:val="24"/>
        </w:rPr>
        <w:t>arkan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UU no. 2/1989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4120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D4120D">
        <w:rPr>
          <w:rFonts w:ascii="Times New Roman" w:hAnsi="Times New Roman" w:cs="Times New Roman"/>
          <w:sz w:val="24"/>
          <w:szCs w:val="24"/>
        </w:rPr>
        <w:t>Sis</w:t>
      </w:r>
      <w:r w:rsidRPr="00C87A36">
        <w:rPr>
          <w:rFonts w:ascii="Times New Roman" w:hAnsi="Times New Roman" w:cs="Times New Roman"/>
          <w:sz w:val="24"/>
          <w:szCs w:val="24"/>
        </w:rPr>
        <w:t>diknas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>)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</w:t>
      </w:r>
      <w:r w:rsidR="00D4120D">
        <w:rPr>
          <w:rFonts w:ascii="Times New Roman" w:hAnsi="Times New Roman" w:cs="Times New Roman"/>
          <w:sz w:val="24"/>
          <w:szCs w:val="24"/>
        </w:rPr>
        <w:t>a</w:t>
      </w:r>
      <w:r w:rsidRPr="00C87A36">
        <w:rPr>
          <w:rFonts w:ascii="Times New Roman" w:hAnsi="Times New Roman" w:cs="Times New Roman"/>
          <w:sz w:val="24"/>
          <w:szCs w:val="24"/>
        </w:rPr>
        <w:t>s</w:t>
      </w:r>
      <w:r w:rsidR="00D4120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39: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</w:t>
      </w:r>
      <w:r w:rsidR="00D4120D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K</w:t>
      </w:r>
      <w:r w:rsidRPr="00C87A36">
        <w:rPr>
          <w:rFonts w:ascii="Times New Roman" w:hAnsi="Times New Roman" w:cs="Times New Roman"/>
          <w:sz w:val="24"/>
          <w:szCs w:val="24"/>
        </w:rPr>
        <w:t>ewarganegaraan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. PP No. 60/1999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ps. 13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Dirjen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Dikti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No. 38/DIKTI/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/2002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rambu-rambu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keperibadian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Filosofis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fhi</w:t>
      </w:r>
      <w:r w:rsidRPr="00C87A36">
        <w:rPr>
          <w:rFonts w:ascii="Times New Roman" w:hAnsi="Times New Roman" w:cs="Times New Roman"/>
          <w:sz w:val="24"/>
          <w:szCs w:val="24"/>
        </w:rPr>
        <w:t>losofis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ndosnesia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</w:t>
      </w:r>
      <w:r w:rsidR="00D4120D">
        <w:rPr>
          <w:rFonts w:ascii="Times New Roman" w:hAnsi="Times New Roman" w:cs="Times New Roman"/>
          <w:sz w:val="24"/>
          <w:szCs w:val="24"/>
        </w:rPr>
        <w:t>enyataan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objek</w:t>
      </w:r>
      <w:r w:rsidRPr="00C87A36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ndonesia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ber</w:t>
      </w:r>
      <w:r w:rsidRPr="00C87A3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konsekuensinya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penyelen</w:t>
      </w:r>
      <w:r w:rsidR="00266518">
        <w:rPr>
          <w:rFonts w:ascii="Times New Roman" w:hAnsi="Times New Roman" w:cs="Times New Roman"/>
          <w:sz w:val="24"/>
          <w:szCs w:val="24"/>
        </w:rPr>
        <w:t>ggaraan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>) .</w:t>
      </w:r>
      <w:r w:rsidRPr="00C87A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41724C" w:rsidRPr="00C87A36" w:rsidRDefault="00266518" w:rsidP="0041724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41724C" w:rsidRPr="00C87A36">
        <w:rPr>
          <w:rFonts w:ascii="Times New Roman" w:hAnsi="Times New Roman" w:cs="Times New Roman"/>
          <w:sz w:val="24"/>
          <w:szCs w:val="24"/>
        </w:rPr>
        <w:t>eperangkat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proofErr w:type="gram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tugas-tugasnya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bidangnya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>.</w:t>
      </w:r>
    </w:p>
    <w:p w:rsidR="00266518" w:rsidRDefault="00266518" w:rsidP="0026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1724C" w:rsidRPr="00EC7839" w:rsidRDefault="00266518" w:rsidP="002665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1724C" w:rsidRPr="00C87A3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41724C">
        <w:rPr>
          <w:rFonts w:ascii="Times New Roman" w:hAnsi="Times New Roman" w:cs="Times New Roman"/>
          <w:sz w:val="24"/>
          <w:szCs w:val="24"/>
        </w:rPr>
        <w:t>: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(</w:t>
      </w:r>
      <w:r w:rsidR="007B1C5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bertakwa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E</w:t>
      </w:r>
      <w:r w:rsidRPr="00C87A3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Berperikemanusiaan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beradap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bersama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lulusa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Pancasilaadalah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C87A36">
        <w:rPr>
          <w:rFonts w:ascii="Times New Roman" w:hAnsi="Times New Roman" w:cs="Times New Roman"/>
          <w:sz w:val="24"/>
          <w:szCs w:val="24"/>
        </w:rPr>
        <w:t>eperangkat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pemikira</w:t>
      </w:r>
      <w:r w:rsidR="00EE0F7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d).</w:t>
      </w:r>
      <w:r w:rsidRPr="00C87A3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:rsidR="0041724C" w:rsidRPr="00C87A36" w:rsidRDefault="0041724C" w:rsidP="0041724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87A36">
        <w:rPr>
          <w:rFonts w:ascii="Times New Roman" w:hAnsi="Times New Roman" w:cs="Times New Roman"/>
          <w:sz w:val="24"/>
          <w:szCs w:val="24"/>
        </w:rPr>
        <w:t>yarat-syarat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Berobjek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bermetode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bersistem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universal.</w:t>
      </w:r>
    </w:p>
    <w:p w:rsidR="0041724C" w:rsidRPr="00FD78EA" w:rsidRDefault="00FD78EA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Berobjek</w:t>
      </w:r>
      <w:proofErr w:type="spellEnd"/>
    </w:p>
    <w:p w:rsidR="0041724C" w:rsidRPr="00C87A36" w:rsidRDefault="00EE0F72" w:rsidP="0041724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fisafat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bedakan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objeck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forma</w:t>
      </w:r>
      <w:r w:rsidR="00266518">
        <w:rPr>
          <w:rFonts w:ascii="Times New Roman" w:hAnsi="Times New Roman" w:cs="Times New Roman"/>
          <w:sz w:val="24"/>
          <w:szCs w:val="24"/>
        </w:rPr>
        <w:t>l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material.</w:t>
      </w:r>
    </w:p>
    <w:p w:rsidR="0041724C" w:rsidRPr="00C87A36" w:rsidRDefault="00EE0F72" w:rsidP="004172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formal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bahas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BE251C">
        <w:rPr>
          <w:rFonts w:ascii="Times New Roman" w:hAnsi="Times New Roman" w:cs="Times New Roman"/>
          <w:sz w:val="24"/>
          <w:szCs w:val="24"/>
          <w:lang w:val="id-ID"/>
        </w:rPr>
        <w:t xml:space="preserve"> tertentu pancasila itu dbahas. Yaitu dari .sudut pandang moral m</w:t>
      </w:r>
      <w:r w:rsidR="000B2C13">
        <w:rPr>
          <w:rFonts w:ascii="Times New Roman" w:hAnsi="Times New Roman" w:cs="Times New Roman"/>
          <w:sz w:val="24"/>
          <w:szCs w:val="24"/>
          <w:lang w:val="id-ID"/>
        </w:rPr>
        <w:t>a</w:t>
      </w:r>
      <w:bookmarkStart w:id="0" w:name="_GoBack"/>
      <w:bookmarkEnd w:id="0"/>
      <w:r w:rsidR="00BE251C">
        <w:rPr>
          <w:rFonts w:ascii="Times New Roman" w:hAnsi="Times New Roman" w:cs="Times New Roman"/>
          <w:sz w:val="24"/>
          <w:szCs w:val="24"/>
          <w:lang w:val="id-ID"/>
        </w:rPr>
        <w:t>ka terdapat pembahasan dari Moral Pancasila. , ekonomi , hukum , dll.. .</w:t>
      </w:r>
    </w:p>
    <w:p w:rsidR="0041724C" w:rsidRPr="00C87A36" w:rsidRDefault="0041724C" w:rsidP="004172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lastRenderedPageBreak/>
        <w:t>Objek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material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</w:t>
      </w:r>
      <w:r w:rsidR="00266518">
        <w:rPr>
          <w:rFonts w:ascii="Times New Roman" w:hAnsi="Times New Roman" w:cs="Times New Roman"/>
          <w:sz w:val="24"/>
          <w:szCs w:val="24"/>
        </w:rPr>
        <w:t>ngkajian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empi</w:t>
      </w:r>
      <w:r w:rsidRPr="00C87A36">
        <w:rPr>
          <w:rFonts w:ascii="Times New Roman" w:hAnsi="Times New Roman" w:cs="Times New Roman"/>
          <w:sz w:val="24"/>
          <w:szCs w:val="24"/>
        </w:rPr>
        <w:t>ris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material :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EE0F72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EE0F72">
        <w:rPr>
          <w:rFonts w:ascii="Times New Roman" w:hAnsi="Times New Roman" w:cs="Times New Roman"/>
          <w:sz w:val="24"/>
          <w:szCs w:val="24"/>
        </w:rPr>
        <w:t>ndonesia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budayanya</w:t>
      </w:r>
      <w:proofErr w:type="spellEnd"/>
      <w:r w:rsidR="00BE251C">
        <w:rPr>
          <w:rFonts w:ascii="Times New Roman" w:hAnsi="Times New Roman" w:cs="Times New Roman"/>
          <w:sz w:val="24"/>
          <w:szCs w:val="24"/>
          <w:lang w:val="id-ID"/>
        </w:rPr>
        <w:t xml:space="preserve">. Objek materil pembahasan Pancasila </w:t>
      </w:r>
      <w:r w:rsidR="00327B5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Bermetode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</w:t>
      </w:r>
      <w:r w:rsidR="00EE0F72">
        <w:rPr>
          <w:rFonts w:ascii="Times New Roman" w:hAnsi="Times New Roman" w:cs="Times New Roman"/>
          <w:sz w:val="24"/>
          <w:szCs w:val="24"/>
        </w:rPr>
        <w:t>ekatan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</w:t>
      </w:r>
      <w:r w:rsidR="00266518">
        <w:rPr>
          <w:rFonts w:ascii="Times New Roman" w:hAnsi="Times New Roman" w:cs="Times New Roman"/>
          <w:sz w:val="24"/>
          <w:szCs w:val="24"/>
        </w:rPr>
        <w:t>alah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6518">
        <w:rPr>
          <w:rFonts w:ascii="Times New Roman" w:hAnsi="Times New Roman" w:cs="Times New Roman"/>
          <w:sz w:val="24"/>
          <w:szCs w:val="24"/>
        </w:rPr>
        <w:t>metodenya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6651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syntetic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Bersistem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saaling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interelasi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interdependesi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)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1724C" w:rsidRPr="00C87A36" w:rsidRDefault="00266518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</w:t>
      </w:r>
      <w:r w:rsidR="0041724C" w:rsidRPr="00C87A36">
        <w:rPr>
          <w:rFonts w:ascii="Times New Roman" w:hAnsi="Times New Roman" w:cs="Times New Roman"/>
          <w:sz w:val="24"/>
          <w:szCs w:val="24"/>
        </w:rPr>
        <w:t>sal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asensi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makn</w:t>
      </w:r>
      <w:r w:rsidR="00EE0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terdalam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universal,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e)       Tingkat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:</w:t>
      </w:r>
    </w:p>
    <w:p w:rsidR="0041724C" w:rsidRPr="00C87A36" w:rsidRDefault="0041724C" w:rsidP="0041724C">
      <w:pPr>
        <w:pStyle w:val="ListParagraph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’</w:t>
      </w:r>
    </w:p>
    <w:p w:rsidR="0041724C" w:rsidRPr="00C87A36" w:rsidRDefault="0041724C" w:rsidP="0041724C">
      <w:pPr>
        <w:pStyle w:val="ListParagraph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’</w:t>
      </w:r>
    </w:p>
    <w:p w:rsidR="0041724C" w:rsidRPr="00C87A36" w:rsidRDefault="0041724C" w:rsidP="0041724C">
      <w:pPr>
        <w:pStyle w:val="ListParagraph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Pengatahuan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kemana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’</w:t>
      </w:r>
    </w:p>
    <w:p w:rsidR="0041724C" w:rsidRPr="00C87A36" w:rsidRDefault="0041724C" w:rsidP="0041724C">
      <w:pPr>
        <w:pStyle w:val="ListParagraph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’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deskriptif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penjelasa</w:t>
      </w:r>
      <w:r w:rsidR="0026651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objectif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subjectifitas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E0F72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kenya</w:t>
      </w:r>
      <w:r w:rsidR="00EE0F72">
        <w:rPr>
          <w:rFonts w:ascii="Times New Roman" w:hAnsi="Times New Roman" w:cs="Times New Roman"/>
          <w:sz w:val="24"/>
          <w:szCs w:val="24"/>
        </w:rPr>
        <w:t>taan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I</w:t>
      </w:r>
      <w:r w:rsidRPr="00C87A36">
        <w:rPr>
          <w:rFonts w:ascii="Times New Roman" w:hAnsi="Times New Roman" w:cs="Times New Roman"/>
          <w:sz w:val="24"/>
          <w:szCs w:val="24"/>
        </w:rPr>
        <w:t xml:space="preserve">ndonesia,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perumusannya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kedudukanya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kausal</w:t>
      </w:r>
      <w:proofErr w:type="spellEnd"/>
    </w:p>
    <w:p w:rsidR="0041724C" w:rsidRPr="00C87A36" w:rsidRDefault="0041724C" w:rsidP="00266518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kausalitas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materialis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formalis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,</w:t>
      </w:r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k</w:t>
      </w:r>
      <w:r w:rsidRPr="00C87A36">
        <w:rPr>
          <w:rFonts w:ascii="Times New Roman" w:hAnsi="Times New Roman" w:cs="Times New Roman"/>
          <w:sz w:val="24"/>
          <w:szCs w:val="24"/>
        </w:rPr>
        <w:t>ausa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finalis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normatif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parameter,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kaitanya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norma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moral.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Essensial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kenegaraan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87A36">
        <w:rPr>
          <w:rFonts w:ascii="Times New Roman" w:hAnsi="Times New Roman" w:cs="Times New Roman"/>
          <w:sz w:val="24"/>
          <w:szCs w:val="24"/>
        </w:rPr>
        <w:t>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forma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srcara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moral</w:t>
      </w:r>
      <w:r w:rsidR="0066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)</w:t>
      </w:r>
    </w:p>
    <w:p w:rsidR="0041724C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g.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87A36">
        <w:rPr>
          <w:rFonts w:ascii="Times New Roman" w:hAnsi="Times New Roman" w:cs="Times New Roman"/>
          <w:sz w:val="24"/>
          <w:szCs w:val="24"/>
        </w:rPr>
        <w:t>ejarah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pelaksanaann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:</w:t>
      </w:r>
    </w:p>
    <w:p w:rsidR="0041724C" w:rsidRPr="00C87A36" w:rsidRDefault="0041724C" w:rsidP="0041724C">
      <w:pPr>
        <w:pStyle w:val="ListParagraph"/>
        <w:tabs>
          <w:tab w:val="left" w:pos="3402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EE0F72" w:rsidP="0041724C">
      <w:pPr>
        <w:pStyle w:val="ListParagraph"/>
        <w:numPr>
          <w:ilvl w:val="0"/>
          <w:numId w:val="4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etimologis</w:t>
      </w:r>
      <w:proofErr w:type="spellEnd"/>
    </w:p>
    <w:p w:rsidR="0041724C" w:rsidRPr="00C87A36" w:rsidRDefault="00EE0F72" w:rsidP="0041724C">
      <w:pPr>
        <w:pStyle w:val="ListParagraph"/>
        <w:numPr>
          <w:ilvl w:val="0"/>
          <w:numId w:val="4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historis</w:t>
      </w:r>
      <w:proofErr w:type="spellEnd"/>
    </w:p>
    <w:p w:rsidR="0041724C" w:rsidRPr="00C87A36" w:rsidRDefault="00EE0F72" w:rsidP="0041724C">
      <w:pPr>
        <w:pStyle w:val="ListParagraph"/>
        <w:numPr>
          <w:ilvl w:val="0"/>
          <w:numId w:val="4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terminologis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etimilogis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sanskerta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Menurut.M.Yamin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artil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leksikak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: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lima</w:t>
      </w:r>
      <w:proofErr w:type="gram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Syila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sendi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alas,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Syilla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atausenono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pendrk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 xml:space="preserve">lima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unsur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Hindu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</w:t>
      </w:r>
      <w:r>
        <w:rPr>
          <w:rFonts w:ascii="Times New Roman" w:hAnsi="Times New Roman" w:cs="Times New Roman"/>
          <w:sz w:val="24"/>
          <w:szCs w:val="24"/>
        </w:rPr>
        <w:t>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“N</w:t>
      </w:r>
      <w:r w:rsidRPr="00C87A36">
        <w:rPr>
          <w:rFonts w:ascii="Times New Roman" w:hAnsi="Times New Roman" w:cs="Times New Roman"/>
          <w:sz w:val="24"/>
          <w:szCs w:val="24"/>
        </w:rPr>
        <w:t>egara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87A36">
        <w:rPr>
          <w:rFonts w:ascii="Times New Roman" w:hAnsi="Times New Roman" w:cs="Times New Roman"/>
          <w:sz w:val="24"/>
          <w:szCs w:val="24"/>
        </w:rPr>
        <w:t>ertagama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prapanca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Sisa-sisa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(ma lima)</w:t>
      </w:r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Mateni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membunuh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Maling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mencuri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Madon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berjina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Mabok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candu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Main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berjudi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engertian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historis</w:t>
      </w:r>
      <w:proofErr w:type="spellEnd"/>
    </w:p>
    <w:p w:rsidR="00B147C9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BPUPKI.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yak</w:t>
      </w:r>
      <w:r w:rsidR="00B147C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147C9">
        <w:rPr>
          <w:rFonts w:ascii="Times New Roman" w:hAnsi="Times New Roman" w:cs="Times New Roman"/>
          <w:sz w:val="24"/>
          <w:szCs w:val="24"/>
        </w:rPr>
        <w:t xml:space="preserve"> Mr. M.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Yamin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Soe</w:t>
      </w:r>
      <w:r w:rsidRPr="00C87A3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47C9">
        <w:rPr>
          <w:rFonts w:ascii="Times New Roman" w:hAnsi="Times New Roman" w:cs="Times New Roman"/>
          <w:sz w:val="24"/>
          <w:szCs w:val="24"/>
        </w:rPr>
        <w:t xml:space="preserve">1945 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UU1945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,d</w:t>
      </w:r>
      <w:proofErr w:type="gram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rumus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terminologis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18</w:t>
      </w:r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1945 PPKI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mengesahkan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Undang-U</w:t>
      </w:r>
      <w:r w:rsidRPr="00C87A36">
        <w:rPr>
          <w:rFonts w:ascii="Times New Roman" w:hAnsi="Times New Roman" w:cs="Times New Roman"/>
          <w:sz w:val="24"/>
          <w:szCs w:val="24"/>
        </w:rPr>
        <w:t>ndang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1945.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alinea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UU1945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C87A36">
        <w:rPr>
          <w:rFonts w:ascii="Times New Roman" w:hAnsi="Times New Roman" w:cs="Times New Roman"/>
          <w:sz w:val="24"/>
          <w:szCs w:val="24"/>
        </w:rPr>
        <w:t>sa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beradap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C87A36">
        <w:rPr>
          <w:rFonts w:ascii="Times New Roman" w:hAnsi="Times New Roman" w:cs="Times New Roman"/>
          <w:sz w:val="24"/>
          <w:szCs w:val="24"/>
        </w:rPr>
        <w:t>ndonesia</w:t>
      </w:r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lastRenderedPageBreak/>
        <w:t>Kerakyatan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z w:val="24"/>
          <w:szCs w:val="24"/>
        </w:rPr>
        <w:t>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hikmat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perwakilan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Keadil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</w:t>
      </w:r>
      <w:r w:rsidR="00663DBE"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C87A36">
        <w:rPr>
          <w:rFonts w:ascii="Times New Roman" w:hAnsi="Times New Roman" w:cs="Times New Roman"/>
          <w:sz w:val="24"/>
          <w:szCs w:val="24"/>
        </w:rPr>
        <w:t>ndonesia</w:t>
      </w:r>
    </w:p>
    <w:p w:rsidR="00663DBE" w:rsidRDefault="00663DBE" w:rsidP="0041724C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3174" w:rsidRDefault="00A43174"/>
    <w:sectPr w:rsidR="00A43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494F"/>
    <w:multiLevelType w:val="hybridMultilevel"/>
    <w:tmpl w:val="54826E5E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89A5E26"/>
    <w:multiLevelType w:val="hybridMultilevel"/>
    <w:tmpl w:val="3800A02C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B2B023D"/>
    <w:multiLevelType w:val="hybridMultilevel"/>
    <w:tmpl w:val="4DF62C1E"/>
    <w:lvl w:ilvl="0" w:tplc="0421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59153EBE"/>
    <w:multiLevelType w:val="hybridMultilevel"/>
    <w:tmpl w:val="91109E0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A44189"/>
    <w:multiLevelType w:val="hybridMultilevel"/>
    <w:tmpl w:val="ACE2E1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9549E6"/>
    <w:multiLevelType w:val="hybridMultilevel"/>
    <w:tmpl w:val="6BAAD36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4C"/>
    <w:rsid w:val="00044DE1"/>
    <w:rsid w:val="000B2C13"/>
    <w:rsid w:val="001372C9"/>
    <w:rsid w:val="00266518"/>
    <w:rsid w:val="00327B57"/>
    <w:rsid w:val="0041724C"/>
    <w:rsid w:val="00663DBE"/>
    <w:rsid w:val="007B1C54"/>
    <w:rsid w:val="00A43174"/>
    <w:rsid w:val="00A575F5"/>
    <w:rsid w:val="00B12B42"/>
    <w:rsid w:val="00B147C9"/>
    <w:rsid w:val="00BE251C"/>
    <w:rsid w:val="00D4120D"/>
    <w:rsid w:val="00EE0F72"/>
    <w:rsid w:val="00F408B7"/>
    <w:rsid w:val="00F42921"/>
    <w:rsid w:val="00F6745F"/>
    <w:rsid w:val="00FD0F85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2020-09-22T12:51:00Z</dcterms:created>
  <dcterms:modified xsi:type="dcterms:W3CDTF">2025-09-22T03:28:00Z</dcterms:modified>
</cp:coreProperties>
</file>